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5012A7C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b/>
          <w:bCs/>
          <w:sz w:val="26"/>
          <w:szCs w:val="26"/>
          <w:lang w:val="en-US"/>
        </w:rPr>
        <w:t>Database</w:t>
      </w:r>
      <w:r>
        <w:rPr>
          <w:rFonts w:hint="default" w:ascii="Calibri" w:hAnsi="Calibri" w:cs="Calibri"/>
          <w:sz w:val="26"/>
          <w:szCs w:val="26"/>
          <w:lang w:val="en-US"/>
        </w:rPr>
        <w:t xml:space="preserve"> - collection of data that can be easily accessed (Digital).</w:t>
      </w:r>
    </w:p>
    <w:p w14:paraId="11B43488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Software application that is used to manage our DB is called</w:t>
      </w:r>
      <w:r>
        <w:rPr>
          <w:rFonts w:hint="default" w:ascii="Calibri" w:hAnsi="Calibri" w:cs="Calibri"/>
          <w:b/>
          <w:bCs/>
          <w:sz w:val="26"/>
          <w:szCs w:val="26"/>
          <w:lang w:val="en-US"/>
        </w:rPr>
        <w:t xml:space="preserve"> DBMS.</w:t>
      </w:r>
      <w:r>
        <w:rPr>
          <w:rFonts w:hint="default" w:ascii="Calibri" w:hAnsi="Calibri" w:cs="Calibri"/>
          <w:sz w:val="26"/>
          <w:szCs w:val="26"/>
          <w:lang w:val="en-US"/>
        </w:rPr>
        <w:t>(Database Management System)</w:t>
      </w:r>
    </w:p>
    <w:p w14:paraId="64542D57">
      <w:pPr>
        <w:rPr>
          <w:rFonts w:hint="default" w:ascii="Calibri" w:hAnsi="Calibri" w:cs="Calibri"/>
          <w:b/>
          <w:bCs/>
          <w:sz w:val="26"/>
          <w:szCs w:val="26"/>
          <w:lang w:val="en-US"/>
        </w:rPr>
      </w:pPr>
    </w:p>
    <w:p w14:paraId="1D9D68EA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b/>
          <w:bCs/>
          <w:sz w:val="26"/>
          <w:szCs w:val="26"/>
          <w:lang w:val="en-US"/>
        </w:rPr>
        <w:t>Types of Databases</w:t>
      </w:r>
      <w:r>
        <w:rPr>
          <w:rFonts w:hint="default" w:ascii="Calibri" w:hAnsi="Calibri" w:cs="Calibri"/>
          <w:sz w:val="26"/>
          <w:szCs w:val="26"/>
          <w:lang w:val="en-US"/>
        </w:rPr>
        <w:t>:</w:t>
      </w:r>
    </w:p>
    <w:p w14:paraId="7E281FB9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b/>
          <w:bCs/>
          <w:sz w:val="26"/>
          <w:szCs w:val="26"/>
          <w:lang w:val="en-US"/>
        </w:rPr>
        <w:t>Relational databases (RDBMS)</w:t>
      </w:r>
      <w:r>
        <w:rPr>
          <w:rFonts w:hint="default" w:ascii="Calibri" w:hAnsi="Calibri" w:cs="Calibri"/>
          <w:sz w:val="26"/>
          <w:szCs w:val="26"/>
          <w:lang w:val="en-US"/>
        </w:rPr>
        <w:t xml:space="preserve"> - data is stored in tables. Ex: Mysql, postgresql,oracle.,microsoft SQL server etc</w:t>
      </w:r>
    </w:p>
    <w:p w14:paraId="1C2C7431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b/>
          <w:bCs/>
          <w:sz w:val="26"/>
          <w:szCs w:val="26"/>
          <w:lang w:val="en-US"/>
        </w:rPr>
        <w:t>Non relational database(No SQL)</w:t>
      </w:r>
      <w:r>
        <w:rPr>
          <w:rFonts w:hint="default" w:ascii="Calibri" w:hAnsi="Calibri" w:cs="Calibri"/>
          <w:sz w:val="26"/>
          <w:szCs w:val="26"/>
          <w:lang w:val="en-US"/>
        </w:rPr>
        <w:t xml:space="preserve"> - data is not stored in tables. Ex: mongoDB</w:t>
      </w:r>
    </w:p>
    <w:p w14:paraId="1C543384">
      <w:pPr>
        <w:rPr>
          <w:rFonts w:hint="default" w:ascii="Calibri" w:hAnsi="Calibri" w:cs="Calibri"/>
          <w:sz w:val="26"/>
          <w:szCs w:val="26"/>
          <w:lang w:val="en-US"/>
        </w:rPr>
      </w:pPr>
    </w:p>
    <w:p w14:paraId="3596DB95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 xml:space="preserve">We use </w:t>
      </w:r>
      <w:r>
        <w:rPr>
          <w:rFonts w:hint="default" w:ascii="Calibri" w:hAnsi="Calibri" w:cs="Calibri"/>
          <w:b/>
          <w:bCs/>
          <w:sz w:val="26"/>
          <w:szCs w:val="26"/>
          <w:lang w:val="en-US"/>
        </w:rPr>
        <w:t xml:space="preserve">SQL (structured query language) </w:t>
      </w:r>
      <w:r>
        <w:rPr>
          <w:rFonts w:hint="default" w:ascii="Calibri" w:hAnsi="Calibri" w:cs="Calibri"/>
          <w:sz w:val="26"/>
          <w:szCs w:val="26"/>
          <w:lang w:val="en-US"/>
        </w:rPr>
        <w:t>to interact/work with relational databases.</w:t>
      </w:r>
    </w:p>
    <w:p w14:paraId="63565093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 xml:space="preserve">It is used to perform </w:t>
      </w:r>
      <w:r>
        <w:rPr>
          <w:rFonts w:hint="default" w:ascii="Calibri" w:hAnsi="Calibri" w:cs="Calibri"/>
          <w:b/>
          <w:bCs/>
          <w:sz w:val="26"/>
          <w:szCs w:val="26"/>
          <w:lang w:val="en-US"/>
        </w:rPr>
        <w:t>CRUD</w:t>
      </w:r>
      <w:r>
        <w:rPr>
          <w:rFonts w:hint="default" w:ascii="Calibri" w:hAnsi="Calibri" w:cs="Calibri"/>
          <w:sz w:val="26"/>
          <w:szCs w:val="26"/>
          <w:lang w:val="en-US"/>
        </w:rPr>
        <w:t xml:space="preserve"> operations:</w:t>
      </w:r>
    </w:p>
    <w:p w14:paraId="3903B0F6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Create</w:t>
      </w:r>
    </w:p>
    <w:p w14:paraId="0CF62771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Read</w:t>
      </w:r>
    </w:p>
    <w:p w14:paraId="503A329B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Update</w:t>
      </w:r>
    </w:p>
    <w:p w14:paraId="2B9D3CD6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Delete</w:t>
      </w:r>
    </w:p>
    <w:p w14:paraId="423FECE8">
      <w:pPr>
        <w:rPr>
          <w:rFonts w:hint="default" w:ascii="Calibri" w:hAnsi="Calibri" w:cs="Calibri"/>
          <w:sz w:val="26"/>
          <w:szCs w:val="26"/>
          <w:lang w:val="en-US"/>
        </w:rPr>
      </w:pPr>
    </w:p>
    <w:p w14:paraId="6A2D3502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Table is used to store the data in rows and columns in database.</w:t>
      </w:r>
    </w:p>
    <w:p w14:paraId="4292B1C2">
      <w:pPr>
        <w:rPr>
          <w:rFonts w:hint="default" w:ascii="Calibri" w:hAnsi="Calibri" w:cs="Calibri"/>
          <w:sz w:val="26"/>
          <w:szCs w:val="26"/>
          <w:lang w:val="en-US"/>
        </w:rPr>
      </w:pPr>
    </w:p>
    <w:p w14:paraId="6165DDEE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69865" cy="2926715"/>
            <wp:effectExtent l="0" t="0" r="3175" b="146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2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DD6E9">
      <w:pPr>
        <w:rPr>
          <w:rFonts w:hint="default" w:ascii="Calibri" w:hAnsi="Calibri" w:cs="Calibri"/>
          <w:sz w:val="26"/>
          <w:szCs w:val="26"/>
        </w:rPr>
      </w:pPr>
    </w:p>
    <w:p w14:paraId="31E93F83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Schema - tells the columns in the database.</w:t>
      </w:r>
    </w:p>
    <w:p w14:paraId="0B54B221">
      <w:pPr>
        <w:rPr>
          <w:rFonts w:hint="default" w:ascii="Calibri" w:hAnsi="Calibri" w:cs="Calibri"/>
          <w:sz w:val="26"/>
          <w:szCs w:val="26"/>
          <w:lang w:val="en-US"/>
        </w:rPr>
      </w:pPr>
    </w:p>
    <w:p w14:paraId="6CBC7B21">
      <w:pPr>
        <w:rPr>
          <w:rFonts w:hint="default" w:ascii="Calibri" w:hAnsi="Calibri" w:cs="Calibri"/>
          <w:b/>
          <w:bCs/>
          <w:sz w:val="26"/>
          <w:szCs w:val="26"/>
          <w:lang w:val="en-US"/>
        </w:rPr>
      </w:pPr>
      <w:r>
        <w:rPr>
          <w:rFonts w:hint="default" w:ascii="Calibri" w:hAnsi="Calibri" w:cs="Calibri"/>
          <w:b/>
          <w:bCs/>
          <w:sz w:val="26"/>
          <w:szCs w:val="26"/>
          <w:lang w:val="en-US"/>
        </w:rPr>
        <w:t>Creating the database</w:t>
      </w:r>
    </w:p>
    <w:p w14:paraId="115F9DC1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CREATE DATABASE classroom;            - creates the database</w:t>
      </w:r>
    </w:p>
    <w:p w14:paraId="04175237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DROP DATABASE classroom;               - drops the database</w:t>
      </w:r>
    </w:p>
    <w:p w14:paraId="5A93976D">
      <w:pPr>
        <w:rPr>
          <w:rFonts w:hint="default" w:ascii="Calibri" w:hAnsi="Calibri" w:cs="Calibri"/>
          <w:sz w:val="26"/>
          <w:szCs w:val="26"/>
        </w:rPr>
      </w:pPr>
    </w:p>
    <w:p w14:paraId="465BE803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68595" cy="1729740"/>
            <wp:effectExtent l="0" t="0" r="444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AEC0A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Primary key - always must have unique value to it.</w:t>
      </w:r>
    </w:p>
    <w:p w14:paraId="18BA5111">
      <w:pPr>
        <w:rPr>
          <w:rFonts w:hint="default" w:ascii="Calibri" w:hAnsi="Calibri" w:cs="Calibri"/>
          <w:sz w:val="26"/>
          <w:szCs w:val="26"/>
          <w:lang w:val="en-US"/>
        </w:rPr>
      </w:pPr>
    </w:p>
    <w:p w14:paraId="46AB4ABF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71135" cy="4278630"/>
            <wp:effectExtent l="0" t="0" r="190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BBA97">
      <w:pPr>
        <w:rPr>
          <w:rFonts w:hint="default" w:ascii="Calibri" w:hAnsi="Calibri" w:cs="Calibri"/>
          <w:sz w:val="26"/>
          <w:szCs w:val="26"/>
          <w:lang w:val="en-US"/>
        </w:rPr>
      </w:pPr>
    </w:p>
    <w:p w14:paraId="4D134055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b/>
          <w:bCs/>
          <w:sz w:val="26"/>
          <w:szCs w:val="26"/>
          <w:lang w:val="en-US"/>
        </w:rPr>
        <w:t>CHAR</w:t>
      </w:r>
      <w:r>
        <w:rPr>
          <w:rFonts w:hint="default" w:ascii="Calibri" w:hAnsi="Calibri" w:cs="Calibri"/>
          <w:sz w:val="26"/>
          <w:szCs w:val="26"/>
          <w:lang w:val="en-US"/>
        </w:rPr>
        <w:t xml:space="preserve"> - is used to store strings - a single name or value ex: used to store name, city, country</w:t>
      </w:r>
    </w:p>
    <w:p w14:paraId="46E80FF4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3076575" cy="1152525"/>
            <wp:effectExtent l="0" t="0" r="1905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59DA7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 xml:space="preserve">For CHAR datatype - even if the value is lesser that 50, it will reserve all 50 bytes to it. </w:t>
      </w:r>
    </w:p>
    <w:p w14:paraId="7B19A1D8">
      <w:pPr>
        <w:rPr>
          <w:rFonts w:hint="default" w:ascii="Calibri" w:hAnsi="Calibri" w:cs="Calibri"/>
          <w:b/>
          <w:bCs/>
          <w:sz w:val="26"/>
          <w:szCs w:val="26"/>
          <w:lang w:val="en-US"/>
        </w:rPr>
      </w:pPr>
    </w:p>
    <w:p w14:paraId="65448830">
      <w:pPr>
        <w:rPr>
          <w:rFonts w:hint="default" w:ascii="Calibri" w:hAnsi="Calibri" w:cs="Calibri"/>
          <w:b/>
          <w:bCs/>
          <w:sz w:val="26"/>
          <w:szCs w:val="26"/>
          <w:lang w:val="en-US"/>
        </w:rPr>
      </w:pPr>
    </w:p>
    <w:p w14:paraId="753EDA1F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3562350" cy="1076325"/>
            <wp:effectExtent l="0" t="0" r="381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709CB">
      <w:pPr>
        <w:rPr>
          <w:rFonts w:hint="default" w:ascii="Calibri" w:hAnsi="Calibri" w:cs="Calibri"/>
          <w:sz w:val="26"/>
          <w:szCs w:val="26"/>
        </w:rPr>
      </w:pPr>
    </w:p>
    <w:p w14:paraId="33BC847E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But in case of VARCHAR, it will allocate only what is needed while defining the value.</w:t>
      </w:r>
    </w:p>
    <w:p w14:paraId="30F89564">
      <w:pPr>
        <w:rPr>
          <w:rFonts w:hint="default" w:ascii="Calibri" w:hAnsi="Calibri" w:cs="Calibri"/>
          <w:sz w:val="26"/>
          <w:szCs w:val="26"/>
          <w:lang w:val="en-US"/>
        </w:rPr>
      </w:pPr>
    </w:p>
    <w:p w14:paraId="67C55844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2809875" cy="12858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6DD96">
      <w:pPr>
        <w:rPr>
          <w:rFonts w:hint="default" w:ascii="Calibri" w:hAnsi="Calibri" w:cs="Calibri"/>
          <w:sz w:val="26"/>
          <w:szCs w:val="26"/>
        </w:rPr>
      </w:pPr>
    </w:p>
    <w:p w14:paraId="39BE6ECA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So in VARCHAR no extra memory is wasted.</w:t>
      </w:r>
    </w:p>
    <w:p w14:paraId="25939E8D">
      <w:pPr>
        <w:rPr>
          <w:rFonts w:hint="default" w:ascii="Calibri" w:hAnsi="Calibri" w:cs="Calibri"/>
          <w:sz w:val="26"/>
          <w:szCs w:val="26"/>
          <w:lang w:val="en-US"/>
        </w:rPr>
      </w:pPr>
    </w:p>
    <w:p w14:paraId="3038C160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b/>
          <w:bCs/>
          <w:sz w:val="26"/>
          <w:szCs w:val="26"/>
          <w:lang w:val="en-US"/>
        </w:rPr>
        <w:t>Signed datatype</w:t>
      </w:r>
      <w:r>
        <w:rPr>
          <w:rFonts w:hint="default" w:ascii="Calibri" w:hAnsi="Calibri" w:cs="Calibri"/>
          <w:sz w:val="26"/>
          <w:szCs w:val="26"/>
          <w:lang w:val="en-US"/>
        </w:rPr>
        <w:t xml:space="preserve"> - of the type, int, float etc, where the values can  be -ves or +ves.</w:t>
      </w:r>
    </w:p>
    <w:p w14:paraId="5D2B3F56">
      <w:pPr>
        <w:rPr>
          <w:rFonts w:hint="default" w:ascii="Calibri" w:hAnsi="Calibri" w:cs="Calibri"/>
          <w:b/>
          <w:bCs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 xml:space="preserve">The variables where we know the values gonna get out of range - we use </w:t>
      </w:r>
      <w:r>
        <w:rPr>
          <w:rFonts w:hint="default" w:ascii="Calibri" w:hAnsi="Calibri" w:cs="Calibri"/>
          <w:b/>
          <w:bCs/>
          <w:sz w:val="26"/>
          <w:szCs w:val="26"/>
          <w:lang w:val="en-US"/>
        </w:rPr>
        <w:t>unsigned</w:t>
      </w:r>
    </w:p>
    <w:p w14:paraId="51629FBD">
      <w:pPr>
        <w:rPr>
          <w:rFonts w:hint="default" w:ascii="Calibri" w:hAnsi="Calibri" w:cs="Calibri"/>
          <w:b/>
          <w:bCs/>
          <w:sz w:val="26"/>
          <w:szCs w:val="26"/>
          <w:lang w:val="en-US"/>
        </w:rPr>
      </w:pPr>
    </w:p>
    <w:p w14:paraId="65C4337F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3762375" cy="1371600"/>
            <wp:effectExtent l="0" t="0" r="1905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" w:hAnsi="Calibri" w:cs="Calibri"/>
          <w:sz w:val="26"/>
          <w:szCs w:val="26"/>
          <w:lang w:val="en-US"/>
        </w:rPr>
        <w:t xml:space="preserve"> </w:t>
      </w:r>
    </w:p>
    <w:p w14:paraId="0DA015C8">
      <w:pPr>
        <w:rPr>
          <w:rFonts w:hint="default" w:ascii="Calibri" w:hAnsi="Calibri" w:cs="Calibri"/>
          <w:sz w:val="26"/>
          <w:szCs w:val="26"/>
          <w:lang w:val="en-US"/>
        </w:rPr>
      </w:pPr>
    </w:p>
    <w:p w14:paraId="24A49AF9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All the memory used by -ves go to +ve values if we assigned unsigned</w:t>
      </w:r>
    </w:p>
    <w:p w14:paraId="00BA29D6">
      <w:pPr>
        <w:rPr>
          <w:rFonts w:hint="default" w:ascii="Calibri" w:hAnsi="Calibri" w:cs="Calibri"/>
          <w:sz w:val="26"/>
          <w:szCs w:val="26"/>
          <w:lang w:val="en-US"/>
        </w:rPr>
      </w:pPr>
    </w:p>
    <w:p w14:paraId="28AA2580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74310" cy="3147060"/>
            <wp:effectExtent l="0" t="0" r="13970" b="7620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39D54">
      <w:pPr>
        <w:rPr>
          <w:rFonts w:hint="default" w:ascii="Calibri" w:hAnsi="Calibri" w:cs="Calibri"/>
          <w:sz w:val="26"/>
          <w:szCs w:val="26"/>
          <w:lang w:val="en-US"/>
        </w:rPr>
      </w:pPr>
    </w:p>
    <w:p w14:paraId="159CE5D3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72405" cy="4593590"/>
            <wp:effectExtent l="0" t="0" r="635" b="8890"/>
            <wp:docPr id="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59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774C7">
      <w:pPr>
        <w:rPr>
          <w:rFonts w:hint="default" w:ascii="Calibri" w:hAnsi="Calibri" w:cs="Calibri"/>
          <w:sz w:val="26"/>
          <w:szCs w:val="26"/>
        </w:rPr>
      </w:pPr>
    </w:p>
    <w:p w14:paraId="718E7C9B">
      <w:pPr>
        <w:ind w:left="100" w:hanging="130" w:hangingChars="50"/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b/>
          <w:bCs/>
          <w:sz w:val="26"/>
          <w:szCs w:val="26"/>
          <w:lang w:val="en-US"/>
        </w:rPr>
        <w:t>If not exists</w:t>
      </w:r>
      <w:r>
        <w:rPr>
          <w:rFonts w:hint="default" w:ascii="Calibri" w:hAnsi="Calibri" w:cs="Calibri"/>
          <w:sz w:val="26"/>
          <w:szCs w:val="26"/>
          <w:lang w:val="en-US"/>
        </w:rPr>
        <w:t xml:space="preserve"> - only creates if the item does not exist.</w:t>
      </w:r>
    </w:p>
    <w:p w14:paraId="629CE4A9">
      <w:pPr>
        <w:ind w:left="100" w:hanging="130" w:hangingChars="50"/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189220" cy="337820"/>
            <wp:effectExtent l="0" t="0" r="7620" b="12700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33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D298E7A">
      <w:pPr>
        <w:ind w:left="100" w:hanging="130" w:hangingChars="50"/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4798695" cy="3516630"/>
            <wp:effectExtent l="0" t="0" r="1905" b="3810"/>
            <wp:docPr id="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98695" cy="351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40155">
      <w:pPr>
        <w:ind w:left="100" w:hanging="130" w:hangingChars="50"/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To get all the data from student</w:t>
      </w:r>
    </w:p>
    <w:p w14:paraId="571AC8EC">
      <w:pPr>
        <w:ind w:left="100" w:hanging="130" w:hangingChars="50"/>
        <w:rPr>
          <w:rFonts w:hint="default" w:ascii="Calibri" w:hAnsi="Calibri" w:cs="Calibri"/>
          <w:sz w:val="26"/>
          <w:szCs w:val="26"/>
          <w:lang w:val="en-US"/>
        </w:rPr>
      </w:pPr>
    </w:p>
    <w:p w14:paraId="07186B00">
      <w:pPr>
        <w:ind w:left="100" w:hanging="130" w:hangingChars="50"/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2732405" cy="4438015"/>
            <wp:effectExtent l="0" t="0" r="10795" b="12065"/>
            <wp:docPr id="1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32405" cy="443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" w:hAnsi="Calibri" w:cs="Calibri"/>
          <w:sz w:val="26"/>
          <w:szCs w:val="26"/>
          <w:lang w:val="en-US"/>
        </w:rPr>
        <w:t xml:space="preserve"> values must be stored in order</w:t>
      </w:r>
    </w:p>
    <w:p w14:paraId="4F5A2F50">
      <w:pPr>
        <w:ind w:left="100" w:hanging="130" w:hangingChars="50"/>
        <w:rPr>
          <w:rFonts w:hint="default" w:ascii="Calibri" w:hAnsi="Calibri" w:cs="Calibri"/>
          <w:sz w:val="26"/>
          <w:szCs w:val="26"/>
          <w:lang w:val="en-US"/>
        </w:rPr>
      </w:pPr>
    </w:p>
    <w:p w14:paraId="5FB19C86">
      <w:pPr>
        <w:ind w:left="100" w:hanging="130" w:hangingChars="50"/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73675" cy="2698750"/>
            <wp:effectExtent l="0" t="0" r="14605" b="13970"/>
            <wp:docPr id="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94C00">
      <w:pPr>
        <w:ind w:left="100" w:hanging="130" w:hangingChars="50"/>
        <w:rPr>
          <w:rFonts w:hint="default" w:ascii="Calibri" w:hAnsi="Calibri" w:cs="Calibri"/>
          <w:sz w:val="26"/>
          <w:szCs w:val="26"/>
        </w:rPr>
      </w:pPr>
    </w:p>
    <w:p w14:paraId="632EBCE0">
      <w:pPr>
        <w:ind w:left="100" w:hanging="130" w:hangingChars="50"/>
        <w:rPr>
          <w:rFonts w:hint="default" w:ascii="Calibri" w:hAnsi="Calibri" w:cs="Calibri"/>
          <w:b/>
          <w:bCs/>
          <w:sz w:val="26"/>
          <w:szCs w:val="26"/>
          <w:lang w:val="en-US"/>
        </w:rPr>
      </w:pPr>
      <w:r>
        <w:rPr>
          <w:rFonts w:hint="default" w:ascii="Calibri" w:hAnsi="Calibri" w:cs="Calibri"/>
          <w:b/>
          <w:bCs/>
          <w:sz w:val="26"/>
          <w:szCs w:val="26"/>
          <w:lang w:val="en-US"/>
        </w:rPr>
        <w:t>KEYs</w:t>
      </w:r>
    </w:p>
    <w:p w14:paraId="2080F579">
      <w:pPr>
        <w:ind w:left="100" w:hanging="130" w:hangingChars="50"/>
        <w:rPr>
          <w:rFonts w:hint="default" w:ascii="Calibri" w:hAnsi="Calibri" w:cs="Calibri"/>
          <w:b/>
          <w:bCs/>
          <w:sz w:val="26"/>
          <w:szCs w:val="26"/>
          <w:lang w:val="en-US"/>
        </w:rPr>
      </w:pPr>
    </w:p>
    <w:p w14:paraId="4BAFC6F9">
      <w:pPr>
        <w:ind w:left="100" w:hanging="130" w:hangingChars="50"/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69230" cy="1116965"/>
            <wp:effectExtent l="0" t="0" r="3810" b="10795"/>
            <wp:docPr id="1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1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4712D">
      <w:pPr>
        <w:ind w:left="100" w:hanging="130" w:hangingChars="50"/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One table can have only one primary key</w:t>
      </w:r>
    </w:p>
    <w:p w14:paraId="47CD902F">
      <w:pPr>
        <w:ind w:left="100" w:hanging="130" w:hangingChars="50"/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68595" cy="990600"/>
            <wp:effectExtent l="0" t="0" r="4445" b="0"/>
            <wp:docPr id="1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B4C01">
      <w:pPr>
        <w:ind w:left="100" w:hanging="130" w:hangingChars="50"/>
        <w:rPr>
          <w:rFonts w:hint="default" w:ascii="Calibri" w:hAnsi="Calibri" w:cs="Calibri"/>
          <w:sz w:val="26"/>
          <w:szCs w:val="26"/>
        </w:rPr>
      </w:pPr>
    </w:p>
    <w:p w14:paraId="196FF4F0">
      <w:pPr>
        <w:ind w:left="100" w:hanging="130" w:hangingChars="50"/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72405" cy="2600960"/>
            <wp:effectExtent l="0" t="0" r="635" b="5080"/>
            <wp:docPr id="1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146F0">
      <w:pPr>
        <w:ind w:left="100" w:hanging="130" w:hangingChars="50"/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CityId from first table becomes foreign key taken from another table.</w:t>
      </w:r>
    </w:p>
    <w:p w14:paraId="50020510">
      <w:pPr>
        <w:ind w:left="100" w:hanging="130" w:hangingChars="50"/>
        <w:rPr>
          <w:rFonts w:hint="default" w:ascii="Calibri" w:hAnsi="Calibri" w:cs="Calibri"/>
          <w:sz w:val="26"/>
          <w:szCs w:val="26"/>
          <w:lang w:val="en-US"/>
        </w:rPr>
      </w:pPr>
    </w:p>
    <w:p w14:paraId="1CB010B1">
      <w:pPr>
        <w:ind w:left="100" w:hanging="130" w:hangingChars="50"/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71135" cy="3641725"/>
            <wp:effectExtent l="0" t="0" r="1905" b="635"/>
            <wp:docPr id="2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4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DEBA2">
      <w:pPr>
        <w:ind w:left="100" w:hanging="130" w:hangingChars="50"/>
        <w:rPr>
          <w:rFonts w:hint="default" w:ascii="Calibri" w:hAnsi="Calibri" w:cs="Calibri"/>
          <w:sz w:val="26"/>
          <w:szCs w:val="26"/>
        </w:rPr>
      </w:pPr>
    </w:p>
    <w:p w14:paraId="703F2A3B">
      <w:pPr>
        <w:ind w:left="100" w:hanging="130" w:hangingChars="50"/>
        <w:rPr>
          <w:rFonts w:hint="default" w:ascii="Calibri" w:hAnsi="Calibri" w:cs="Calibri"/>
          <w:sz w:val="26"/>
          <w:szCs w:val="26"/>
        </w:rPr>
      </w:pPr>
    </w:p>
    <w:p w14:paraId="78F43492">
      <w:pPr>
        <w:ind w:left="100" w:hanging="130" w:hangingChars="50"/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69230" cy="1184910"/>
            <wp:effectExtent l="0" t="0" r="3810" b="381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17D46">
      <w:pPr>
        <w:ind w:left="100" w:hanging="130" w:hangingChars="50"/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If we define the primary key as combination like this, we can have I=duplicate id or name individually but the combination of them should be unique and not null.</w:t>
      </w:r>
    </w:p>
    <w:p w14:paraId="3798F5A1">
      <w:pPr>
        <w:ind w:left="100" w:hanging="130" w:hangingChars="50"/>
        <w:rPr>
          <w:rFonts w:hint="default" w:ascii="Calibri" w:hAnsi="Calibri" w:cs="Calibri"/>
          <w:sz w:val="26"/>
          <w:szCs w:val="26"/>
          <w:lang w:val="en-US"/>
        </w:rPr>
      </w:pPr>
    </w:p>
    <w:p w14:paraId="3362F872">
      <w:pPr>
        <w:ind w:left="100" w:hanging="130" w:hangingChars="50"/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2839085" cy="2991485"/>
            <wp:effectExtent l="0" t="0" r="10795" b="10795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39085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84125">
      <w:pPr>
        <w:ind w:left="100" w:hanging="130" w:hangingChars="50"/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62880" cy="3027680"/>
            <wp:effectExtent l="0" t="0" r="10160" b="5080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D5618">
      <w:pPr>
        <w:ind w:left="100" w:hanging="130" w:hangingChars="50"/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67325" cy="3046095"/>
            <wp:effectExtent l="0" t="0" r="5715" b="1905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AAF42">
      <w:pPr>
        <w:ind w:left="100" w:hanging="130" w:hangingChars="50"/>
        <w:rPr>
          <w:rFonts w:hint="default" w:ascii="Calibri" w:hAnsi="Calibri" w:cs="Calibri"/>
          <w:sz w:val="26"/>
          <w:szCs w:val="26"/>
        </w:rPr>
      </w:pPr>
    </w:p>
    <w:p w14:paraId="5D2A68D4">
      <w:pPr>
        <w:ind w:left="100" w:hanging="130" w:hangingChars="50"/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72405" cy="2258695"/>
            <wp:effectExtent l="0" t="0" r="635" b="12065"/>
            <wp:docPr id="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D0F59">
      <w:pPr>
        <w:ind w:left="100" w:hanging="130" w:hangingChars="50"/>
        <w:rPr>
          <w:rFonts w:hint="default" w:ascii="Calibri" w:hAnsi="Calibri" w:cs="Calibri"/>
          <w:sz w:val="26"/>
          <w:szCs w:val="26"/>
        </w:rPr>
      </w:pPr>
    </w:p>
    <w:p w14:paraId="019ADA51">
      <w:pPr>
        <w:ind w:left="100" w:hanging="130" w:hangingChars="50"/>
        <w:rPr>
          <w:rFonts w:hint="default" w:ascii="Calibri" w:hAnsi="Calibri" w:cs="Calibri"/>
          <w:sz w:val="26"/>
          <w:szCs w:val="26"/>
        </w:rPr>
      </w:pPr>
    </w:p>
    <w:p w14:paraId="54E29B8A">
      <w:pPr>
        <w:ind w:left="100" w:hanging="130" w:hangingChars="50"/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3425190" cy="2470785"/>
            <wp:effectExtent l="0" t="0" r="3810" b="13335"/>
            <wp:docPr id="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25190" cy="247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8AE34">
      <w:pPr>
        <w:ind w:left="100" w:hanging="130" w:hangingChars="50"/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3810000" cy="2190750"/>
            <wp:effectExtent l="0" t="0" r="0" b="3810"/>
            <wp:docPr id="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B81EC">
      <w:pPr>
        <w:ind w:left="100" w:hanging="130" w:hangingChars="50"/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b/>
          <w:bCs/>
          <w:sz w:val="26"/>
          <w:szCs w:val="26"/>
          <w:lang w:val="en-US"/>
        </w:rPr>
        <w:t>Distinct</w:t>
      </w:r>
      <w:r>
        <w:rPr>
          <w:rFonts w:hint="default" w:ascii="Calibri" w:hAnsi="Calibri" w:cs="Calibri"/>
          <w:sz w:val="26"/>
          <w:szCs w:val="26"/>
          <w:lang w:val="en-US"/>
        </w:rPr>
        <w:t xml:space="preserve"> selects unique values from the column selected.</w:t>
      </w:r>
    </w:p>
    <w:p w14:paraId="10BFB7BB">
      <w:pPr>
        <w:ind w:left="100" w:hanging="130" w:hangingChars="50"/>
        <w:rPr>
          <w:rFonts w:hint="default" w:ascii="Calibri" w:hAnsi="Calibri" w:cs="Calibri"/>
          <w:sz w:val="26"/>
          <w:szCs w:val="26"/>
          <w:lang w:val="en-US"/>
        </w:rPr>
      </w:pPr>
    </w:p>
    <w:p w14:paraId="70ED8A0B">
      <w:pPr>
        <w:ind w:left="100" w:hanging="130" w:hangingChars="50"/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4350385" cy="2577465"/>
            <wp:effectExtent l="0" t="0" r="8255" b="13335"/>
            <wp:docPr id="2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50385" cy="257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CC723">
      <w:pPr>
        <w:ind w:left="100" w:hanging="130" w:hangingChars="50"/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60975" cy="2373630"/>
            <wp:effectExtent l="0" t="0" r="12065" b="3810"/>
            <wp:docPr id="2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5050D">
      <w:pPr>
        <w:ind w:left="100" w:hanging="130" w:hangingChars="50"/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69230" cy="2149475"/>
            <wp:effectExtent l="0" t="0" r="3810" b="14605"/>
            <wp:docPr id="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9EE6C">
      <w:pPr>
        <w:ind w:left="100" w:hanging="130" w:hangingChars="50"/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73675" cy="3122295"/>
            <wp:effectExtent l="0" t="0" r="14605" b="1905"/>
            <wp:docPr id="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5289B">
      <w:pPr>
        <w:ind w:left="100" w:hanging="130" w:hangingChars="50"/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4495800" cy="2249805"/>
            <wp:effectExtent l="0" t="0" r="0" b="5715"/>
            <wp:docPr id="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DFE3C">
      <w:pPr>
        <w:ind w:left="100" w:hanging="130" w:hangingChars="50"/>
        <w:rPr>
          <w:rFonts w:hint="default" w:ascii="Calibri" w:hAnsi="Calibri" w:cs="Calibri"/>
          <w:sz w:val="26"/>
          <w:szCs w:val="26"/>
          <w:lang w:val="en-US"/>
        </w:rPr>
      </w:pPr>
    </w:p>
    <w:p w14:paraId="56879268">
      <w:pPr>
        <w:ind w:left="100" w:hanging="130" w:hangingChars="50"/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Select * from student where marks &gt; 75 limit 3;</w:t>
      </w:r>
    </w:p>
    <w:p w14:paraId="355B28F0">
      <w:pPr>
        <w:ind w:left="100" w:hanging="130" w:hangingChars="50"/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Here it will short list the students among those who have 75 and printing only 3 rows.</w:t>
      </w:r>
    </w:p>
    <w:p w14:paraId="52EAD4C7">
      <w:pPr>
        <w:ind w:left="100" w:hanging="130" w:hangingChars="50"/>
        <w:rPr>
          <w:rFonts w:hint="default" w:ascii="Calibri" w:hAnsi="Calibri" w:cs="Calibri"/>
          <w:sz w:val="26"/>
          <w:szCs w:val="26"/>
          <w:lang w:val="en-US"/>
        </w:rPr>
      </w:pPr>
    </w:p>
    <w:p w14:paraId="20E944EB">
      <w:pPr>
        <w:ind w:left="100" w:hanging="130" w:hangingChars="50"/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4256405" cy="2905125"/>
            <wp:effectExtent l="0" t="0" r="10795" b="5715"/>
            <wp:docPr id="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5640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D378D">
      <w:pPr>
        <w:ind w:left="100" w:hanging="130" w:hangingChars="50"/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You don’t have to mention if it needs to be in ascending but its imporatnt to mention if you want to order by desc order.</w:t>
      </w:r>
    </w:p>
    <w:p w14:paraId="374F2C92">
      <w:pPr>
        <w:ind w:left="100" w:hanging="130" w:hangingChars="50"/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4655185" cy="2918460"/>
            <wp:effectExtent l="0" t="0" r="8255" b="7620"/>
            <wp:docPr id="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55185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1428E">
      <w:pPr>
        <w:ind w:left="100" w:hanging="130" w:hangingChars="50"/>
        <w:rPr>
          <w:rFonts w:hint="default" w:ascii="Calibri" w:hAnsi="Calibri" w:cs="Calibri"/>
          <w:sz w:val="26"/>
          <w:szCs w:val="26"/>
        </w:rPr>
      </w:pPr>
    </w:p>
    <w:p w14:paraId="3C5766A4">
      <w:pPr>
        <w:ind w:left="100" w:hanging="130" w:hangingChars="50"/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075555" cy="2884170"/>
            <wp:effectExtent l="0" t="0" r="0" b="0"/>
            <wp:docPr id="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"/>
                    <pic:cNvPicPr>
                      <a:picLocks noChangeAspect="1"/>
                    </pic:cNvPicPr>
                  </pic:nvPicPr>
                  <pic:blipFill>
                    <a:blip r:embed="rId35"/>
                    <a:srcRect r="3676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D84F0">
      <w:pPr>
        <w:ind w:left="100" w:hanging="130" w:hangingChars="50"/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Keep in mind that if you are grouping with city then the select statement must include only city, Otherwise you’ll get an error</w:t>
      </w:r>
    </w:p>
    <w:p w14:paraId="6883D86C">
      <w:pPr>
        <w:ind w:left="100" w:hanging="130" w:hangingChars="50"/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Select city,name… group by city,name -&gt; this is the right syntax.</w:t>
      </w:r>
    </w:p>
    <w:p w14:paraId="38BC2CBA">
      <w:pPr>
        <w:ind w:left="100" w:hanging="130" w:hangingChars="50"/>
        <w:rPr>
          <w:rFonts w:hint="default" w:ascii="Calibri" w:hAnsi="Calibri" w:cs="Calibri"/>
          <w:sz w:val="26"/>
          <w:szCs w:val="26"/>
          <w:lang w:val="en-US"/>
        </w:rPr>
      </w:pPr>
    </w:p>
    <w:p w14:paraId="2EF914AF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64150" cy="3520440"/>
            <wp:effectExtent l="0" t="0" r="8890" b="0"/>
            <wp:docPr id="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2562E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If this table is called payment</w:t>
      </w:r>
    </w:p>
    <w:p w14:paraId="3973D427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Select mode,count(customer_id) from payment group by(mode);</w:t>
      </w:r>
    </w:p>
    <w:p w14:paraId="4B2A0E9A">
      <w:pPr>
        <w:rPr>
          <w:rFonts w:hint="default" w:ascii="Calibri" w:hAnsi="Calibri" w:cs="Calibri"/>
          <w:sz w:val="26"/>
          <w:szCs w:val="26"/>
          <w:lang w:val="en-US"/>
        </w:rPr>
      </w:pPr>
    </w:p>
    <w:p w14:paraId="041BE922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4810125" cy="2875915"/>
            <wp:effectExtent l="0" t="0" r="5715" b="4445"/>
            <wp:docPr id="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89828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This  is used in places where you cannot use where clause.</w:t>
      </w:r>
    </w:p>
    <w:p w14:paraId="16131A08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Especially if you want to apply conditions on groups.</w:t>
      </w:r>
    </w:p>
    <w:p w14:paraId="43D34CB6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2163445" cy="2291080"/>
            <wp:effectExtent l="0" t="0" r="635" b="10160"/>
            <wp:docPr id="3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63445" cy="229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DDEC8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2379345" cy="3140710"/>
            <wp:effectExtent l="0" t="0" r="13335" b="13970"/>
            <wp:docPr id="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79345" cy="31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2497455" cy="2554605"/>
            <wp:effectExtent l="0" t="0" r="1905" b="5715"/>
            <wp:docPr id="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97455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F468C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If you get the error 1175 - you entered the safe mode.</w:t>
      </w:r>
    </w:p>
    <w:p w14:paraId="2EB60F1F">
      <w:pPr>
        <w:rPr>
          <w:rFonts w:hint="default" w:ascii="Calibri" w:hAnsi="Calibri" w:cs="Calibri"/>
          <w:b/>
          <w:bCs/>
          <w:sz w:val="26"/>
          <w:szCs w:val="26"/>
          <w:lang w:val="en-US"/>
        </w:rPr>
      </w:pPr>
      <w:r>
        <w:rPr>
          <w:rFonts w:hint="default" w:ascii="Calibri" w:hAnsi="Calibri" w:cs="Calibri"/>
          <w:b/>
          <w:bCs/>
          <w:sz w:val="26"/>
          <w:szCs w:val="26"/>
          <w:lang w:val="en-US"/>
        </w:rPr>
        <w:t>SET SQL_SAFE_UPDATES = 0;</w:t>
      </w:r>
    </w:p>
    <w:p w14:paraId="09E1C6C2">
      <w:pPr>
        <w:rPr>
          <w:rFonts w:hint="default" w:ascii="Calibri" w:hAnsi="Calibri" w:cs="Calibri"/>
          <w:b/>
          <w:bCs/>
          <w:sz w:val="26"/>
          <w:szCs w:val="26"/>
          <w:lang w:val="en-US"/>
        </w:rPr>
      </w:pPr>
      <w:r>
        <w:rPr>
          <w:rFonts w:hint="default" w:ascii="Calibri" w:hAnsi="Calibri" w:cs="Calibri"/>
          <w:b/>
          <w:bCs/>
          <w:sz w:val="26"/>
          <w:szCs w:val="26"/>
          <w:lang w:val="en-US"/>
        </w:rPr>
        <w:t>Be careful whern using delete operation - as this data will be non recoverable.</w:t>
      </w:r>
    </w:p>
    <w:p w14:paraId="1610B0FE">
      <w:pPr>
        <w:rPr>
          <w:rFonts w:hint="default" w:ascii="Calibri" w:hAnsi="Calibri" w:cs="Calibri"/>
          <w:sz w:val="26"/>
          <w:szCs w:val="26"/>
        </w:rPr>
      </w:pPr>
    </w:p>
    <w:p w14:paraId="6B7EC290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4728845" cy="2604770"/>
            <wp:effectExtent l="0" t="0" r="10795" b="1270"/>
            <wp:docPr id="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28845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4A4F4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To visualize this in mysql we have reverse engineer option</w:t>
      </w:r>
    </w:p>
    <w:p w14:paraId="1D666E0E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On the top goto Database -&gt; reverse engineer</w:t>
      </w:r>
    </w:p>
    <w:p w14:paraId="7520726C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Select next and next after that continue select the database that you want to include and execute</w:t>
      </w:r>
    </w:p>
    <w:p w14:paraId="2D64320D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Afterwards it creates EER diagram that looks like this (this is for college database)</w:t>
      </w:r>
    </w:p>
    <w:p w14:paraId="007A92ED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2719070" cy="4262755"/>
            <wp:effectExtent l="0" t="0" r="8890" b="4445"/>
            <wp:docPr id="4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19070" cy="426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D959B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This diagram shows the relationship between various entities in a table.</w:t>
      </w:r>
    </w:p>
    <w:p w14:paraId="6FA90D79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437505" cy="1823085"/>
            <wp:effectExtent l="0" t="0" r="3175" b="5715"/>
            <wp:docPr id="4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182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D2432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4008755" cy="1823085"/>
            <wp:effectExtent l="0" t="0" r="14605" b="5715"/>
            <wp:docPr id="4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08755" cy="182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64DC4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  <w:lang w:val="en-US"/>
        </w:rPr>
        <w:t xml:space="preserve"> </w:t>
      </w: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3924300" cy="3267075"/>
            <wp:effectExtent l="0" t="0" r="7620" b="9525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2C4AE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72405" cy="2087880"/>
            <wp:effectExtent l="0" t="0" r="635" b="0"/>
            <wp:docPr id="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822C9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2726690" cy="2907665"/>
            <wp:effectExtent l="0" t="0" r="1270" b="3175"/>
            <wp:docPr id="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26690" cy="290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13483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Drop deletes the table, truncate, deletes the data in the table while retaining the table</w:t>
      </w:r>
    </w:p>
    <w:p w14:paraId="7E3BD8ED">
      <w:pPr>
        <w:rPr>
          <w:rFonts w:hint="default" w:ascii="Calibri" w:hAnsi="Calibri" w:cs="Calibri"/>
          <w:sz w:val="26"/>
          <w:szCs w:val="26"/>
          <w:lang w:val="en-US"/>
        </w:rPr>
      </w:pPr>
    </w:p>
    <w:p w14:paraId="05306DB0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4031615" cy="1689735"/>
            <wp:effectExtent l="0" t="0" r="6985" b="1905"/>
            <wp:docPr id="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31615" cy="16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528BB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69230" cy="771525"/>
            <wp:effectExtent l="0" t="0" r="3810" b="5715"/>
            <wp:docPr id="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D8F6C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4274185" cy="2926080"/>
            <wp:effectExtent l="0" t="0" r="8255" b="0"/>
            <wp:docPr id="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74185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" w:hAnsi="Calibri" w:cs="Calibri"/>
          <w:sz w:val="26"/>
          <w:szCs w:val="26"/>
          <w:lang w:val="en-US"/>
        </w:rPr>
        <w:t xml:space="preserve"> we can only join related columns (foreign key is not compulsory)</w:t>
      </w:r>
    </w:p>
    <w:p w14:paraId="251CAC53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71770" cy="2023110"/>
            <wp:effectExtent l="0" t="0" r="1270" b="3810"/>
            <wp:docPr id="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8F26D">
      <w:pPr>
        <w:rPr>
          <w:rFonts w:hint="default" w:ascii="Calibri" w:hAnsi="Calibri" w:cs="Calibri"/>
          <w:sz w:val="26"/>
          <w:szCs w:val="26"/>
        </w:rPr>
      </w:pPr>
    </w:p>
    <w:p w14:paraId="59EF5B8F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67325" cy="1781810"/>
            <wp:effectExtent l="0" t="0" r="5715" b="1270"/>
            <wp:docPr id="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8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2D32E">
      <w:pPr>
        <w:rPr>
          <w:rFonts w:hint="default" w:ascii="Calibri" w:hAnsi="Calibri" w:cs="Calibri"/>
          <w:sz w:val="26"/>
          <w:szCs w:val="26"/>
        </w:rPr>
      </w:pPr>
    </w:p>
    <w:p w14:paraId="5C651A6F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Here is an example,</w:t>
      </w:r>
    </w:p>
    <w:p w14:paraId="69FBA481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3543300" cy="1247775"/>
            <wp:effectExtent l="0" t="0" r="7620" b="1905"/>
            <wp:docPr id="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08956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4568825" cy="4246245"/>
            <wp:effectExtent l="0" t="0" r="3175" b="5715"/>
            <wp:docPr id="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68825" cy="424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CB263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Using alias</w:t>
      </w:r>
    </w:p>
    <w:p w14:paraId="59C1E95B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Select * from student as s; here s indicates alias of student, going forward we can use s instead of student</w:t>
      </w:r>
    </w:p>
    <w:p w14:paraId="534817F4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69865" cy="1873250"/>
            <wp:effectExtent l="0" t="0" r="3175" b="1270"/>
            <wp:docPr id="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273ED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65420" cy="4853940"/>
            <wp:effectExtent l="0" t="0" r="7620" b="7620"/>
            <wp:docPr id="5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85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219E9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3048000" cy="1485900"/>
            <wp:effectExtent l="0" t="0" r="0" b="7620"/>
            <wp:docPr id="5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D7004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69230" cy="1792605"/>
            <wp:effectExtent l="0" t="0" r="3810" b="5715"/>
            <wp:docPr id="5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9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26C0D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71135" cy="4876800"/>
            <wp:effectExtent l="0" t="0" r="1905" b="0"/>
            <wp:docPr id="5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3057525" cy="1276350"/>
            <wp:effectExtent l="0" t="0" r="5715" b="3810"/>
            <wp:docPr id="5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8C184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70500" cy="2240915"/>
            <wp:effectExtent l="0" t="0" r="2540" b="14605"/>
            <wp:docPr id="5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C3859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70500" cy="2353945"/>
            <wp:effectExtent l="0" t="0" r="2540" b="8255"/>
            <wp:docPr id="6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D5446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Union - by default gives unique values from the data.</w:t>
      </w:r>
    </w:p>
    <w:p w14:paraId="6A6CC68E">
      <w:pPr>
        <w:rPr>
          <w:rFonts w:hint="default" w:ascii="Calibri" w:hAnsi="Calibri" w:cs="Calibri"/>
          <w:sz w:val="26"/>
          <w:szCs w:val="26"/>
          <w:lang w:val="en-US"/>
        </w:rPr>
      </w:pPr>
    </w:p>
    <w:p w14:paraId="276AA4B0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72405" cy="4184015"/>
            <wp:effectExtent l="0" t="0" r="635" b="6985"/>
            <wp:docPr id="6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8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3085E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Select * from student as A  right join course as B on B.id = A.id where A.id = null;</w:t>
      </w:r>
    </w:p>
    <w:p w14:paraId="6FF7D680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72405" cy="3203575"/>
            <wp:effectExtent l="0" t="0" r="635" b="12065"/>
            <wp:docPr id="6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1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E9FDE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65420" cy="1991995"/>
            <wp:effectExtent l="0" t="0" r="7620" b="4445"/>
            <wp:docPr id="6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1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9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E5F19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4476750" cy="2581275"/>
            <wp:effectExtent l="0" t="0" r="3810" b="9525"/>
            <wp:docPr id="6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1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B9D70">
      <w:pPr>
        <w:rPr>
          <w:rFonts w:hint="default" w:ascii="Calibri" w:hAnsi="Calibri" w:cs="Calibri"/>
          <w:sz w:val="26"/>
          <w:szCs w:val="26"/>
        </w:rPr>
      </w:pPr>
    </w:p>
    <w:p w14:paraId="5154452F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73675" cy="3545205"/>
            <wp:effectExtent l="0" t="0" r="14605" b="5715"/>
            <wp:docPr id="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4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D3A1A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You can use union all to get all duplicates, as it is in both table A and table B</w:t>
      </w:r>
    </w:p>
    <w:p w14:paraId="5CA2260C">
      <w:pPr>
        <w:rPr>
          <w:rFonts w:hint="default" w:ascii="Calibri" w:hAnsi="Calibri" w:cs="Calibri"/>
          <w:sz w:val="26"/>
          <w:szCs w:val="26"/>
          <w:lang w:val="en-US"/>
        </w:rPr>
      </w:pPr>
    </w:p>
    <w:p w14:paraId="0A1DB306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  <w:lang w:val="en-US"/>
        </w:rPr>
        <w:t xml:space="preserve"> </w:t>
      </w: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3162300" cy="3248025"/>
            <wp:effectExtent l="0" t="0" r="7620" b="13335"/>
            <wp:docPr id="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DE18B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72405" cy="2208530"/>
            <wp:effectExtent l="0" t="0" r="635" b="1270"/>
            <wp:docPr id="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B55D6">
      <w:pPr>
        <w:rPr>
          <w:rFonts w:hint="default" w:ascii="Calibri" w:hAnsi="Calibri" w:cs="Calibri"/>
          <w:sz w:val="26"/>
          <w:szCs w:val="26"/>
          <w:lang w:val="en-US"/>
        </w:rPr>
      </w:pPr>
    </w:p>
    <w:p w14:paraId="695D5B48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72405" cy="1565910"/>
            <wp:effectExtent l="0" t="0" r="635" b="3810"/>
            <wp:docPr id="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FADB8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73675" cy="1680210"/>
            <wp:effectExtent l="0" t="0" r="14605" b="11430"/>
            <wp:docPr id="6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8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56967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65420" cy="1478280"/>
            <wp:effectExtent l="0" t="0" r="7620" b="0"/>
            <wp:docPr id="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09F9F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73040" cy="2345690"/>
            <wp:effectExtent l="0" t="0" r="0" b="1270"/>
            <wp:docPr id="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839B3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74310" cy="1429385"/>
            <wp:effectExtent l="0" t="0" r="13970" b="3175"/>
            <wp:docPr id="7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4E7FA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67960" cy="1040130"/>
            <wp:effectExtent l="0" t="0" r="5080" b="11430"/>
            <wp:docPr id="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67FC4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Its very important to use alias when using  from clause with subquery;</w:t>
      </w:r>
    </w:p>
    <w:p w14:paraId="45A4089B">
      <w:pPr>
        <w:rPr>
          <w:rFonts w:hint="default" w:ascii="Calibri" w:hAnsi="Calibri" w:cs="Calibri"/>
          <w:sz w:val="26"/>
          <w:szCs w:val="26"/>
          <w:lang w:val="en-US"/>
        </w:rPr>
      </w:pPr>
    </w:p>
    <w:p w14:paraId="01135FB1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72405" cy="3881120"/>
            <wp:effectExtent l="0" t="0" r="635" b="5080"/>
            <wp:docPr id="7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1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8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8B193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3981450" cy="3067050"/>
            <wp:effectExtent l="0" t="0" r="11430" b="11430"/>
            <wp:docPr id="7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1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739D2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Create virtual table view1.</w:t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3B34B54"/>
    <w:rsid w:val="08613536"/>
    <w:rsid w:val="108D58A1"/>
    <w:rsid w:val="2A0F0FC5"/>
    <w:rsid w:val="2DDE7C33"/>
    <w:rsid w:val="318C3F53"/>
    <w:rsid w:val="33230261"/>
    <w:rsid w:val="425F4F28"/>
    <w:rsid w:val="448230B1"/>
    <w:rsid w:val="44E55C94"/>
    <w:rsid w:val="457E0411"/>
    <w:rsid w:val="46ED4470"/>
    <w:rsid w:val="54591A6E"/>
    <w:rsid w:val="55011664"/>
    <w:rsid w:val="73B34B54"/>
    <w:rsid w:val="7F8928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8" Type="http://schemas.openxmlformats.org/officeDocument/2006/relationships/fontTable" Target="fontTable.xml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27</Pages>
  <Words>0</Words>
  <Characters>0</Characters>
  <Lines>0</Lines>
  <Paragraphs>0</Paragraphs>
  <TotalTime>6</TotalTime>
  <ScaleCrop>false</ScaleCrop>
  <LinksUpToDate>false</LinksUpToDate>
  <CharactersWithSpaces>0</CharactersWithSpaces>
  <Application>WPS Office_12.2.0.21936_F1E327BC-269C-435d-A152-05C5408002CA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2025-06-26T19:24:00Z</dcterms:created>
  <dc:creator>megha</dc:creator>
  <cp:lastModifiedBy>Meghashree</cp:lastModifiedBy>
  <dcterms:modified xsi:type="dcterms:W3CDTF">2025-08-06T15:37:02Z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2057-12.2.0.21936</vt:lpwstr>
  </property>
  <property fmtid="{D5CDD505-2E9C-101B-9397-08002B2CF9AE}" pid="3" name="ICV">
    <vt:lpwstr>2885D795FA2243E0B41803D0481CD94B_11</vt:lpwstr>
  </property>
</Properties>
</file>